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0A" w:rsidRPr="0018360A" w:rsidRDefault="0018360A" w:rsidP="0018360A">
      <w:pPr>
        <w:rPr>
          <w:rFonts w:asciiTheme="minorBidi" w:hAnsiTheme="minorBidi"/>
          <w:sz w:val="24"/>
          <w:szCs w:val="24"/>
        </w:rPr>
      </w:pPr>
      <w:r w:rsidRPr="0018360A">
        <w:rPr>
          <w:rFonts w:asciiTheme="minorBidi" w:hAnsiTheme="minorBidi"/>
          <w:sz w:val="24"/>
          <w:szCs w:val="24"/>
        </w:rPr>
        <w:t xml:space="preserve">  Another way that gratings are made is a result of laser technology. These holographic gratings are made by coating a flat glass plate with a material that is photosensitive (photoresist). Beams from a pair of identical lasers then strike the coated glass surface. The resulting interference fringes (see Feature 25-7) from the two beams sensitize the photoresist, producing areas that can be dissolved away, leaving a grooved structure. Aluminum is then vacuum deposited on the surface to produce a reflection grating. The spacing of the grooves can be changed by changing the angle of the two laser beams with respect to one another. Nearly perfect gratings with as many as 6000 lines per mm can be manufactured in this way at a relatively low cost. Holographic gratings are not quite as efficient in terms of their light output as ruled gratings; however, they can eliminate false lines, called grating ghosts, and reduce scattered light that results from ruling errors.</w:t>
      </w:r>
    </w:p>
    <w:p w:rsidR="0018360A" w:rsidRPr="0018360A" w:rsidRDefault="0018360A" w:rsidP="0018360A">
      <w:pPr>
        <w:rPr>
          <w:rFonts w:asciiTheme="minorBidi" w:hAnsiTheme="minorBidi"/>
          <w:sz w:val="24"/>
          <w:szCs w:val="24"/>
        </w:rPr>
      </w:pPr>
      <w:bookmarkStart w:id="0" w:name="_GoBack"/>
      <w:bookmarkEnd w:id="0"/>
    </w:p>
    <w:p w:rsidR="0018360A" w:rsidRPr="0018360A" w:rsidRDefault="0018360A" w:rsidP="0018360A">
      <w:pPr>
        <w:jc w:val="right"/>
        <w:rPr>
          <w:rFonts w:asciiTheme="minorBidi" w:hAnsiTheme="minorBidi"/>
          <w:sz w:val="24"/>
          <w:szCs w:val="24"/>
          <w:rtl/>
        </w:rPr>
      </w:pPr>
      <w:r w:rsidRPr="0018360A">
        <w:rPr>
          <w:rFonts w:asciiTheme="minorBidi" w:hAnsiTheme="minorBidi"/>
          <w:sz w:val="24"/>
          <w:szCs w:val="24"/>
          <w:rtl/>
        </w:rPr>
        <w:t>روش دیگری که توری ساخته می شود نتیجه فناوری لیزر است. این توری های هولوگرافی با پوشش یک صفحه شیشه ای مسطح با ماده ای که به نور حساس باشد (مقاوم در برابر نور) ساخته می شود. پرتوهای یک جفت لیزر یکسان به سطح شیشه پوشش داده شده، برخورد می کنند. حاشیه های تداخل حاصل از (تصویر 25-7 را ببینید) دو پرتو مقاومت در برابر نور را حساس کرده و مناطقی را تولید می کند که می توانند حل شوند ، و یک ساختار شیاردار برجای می گذارد. سپس آلومینیوم خلا بر روی سطح رسوب می کند تا یک توری بازتابی تولید کند. فاصله شیارها را می توان با تغییر زاویه دو پرتوی لیزر نسبت به یکدیگر تغییر داد. توری های تقریباً بی نقص با حدود 6000 خط در میلی متر می توانند از این طریق با هزینه نسبتاً کم تولید شوند. توری های هولوگرافیک از نظر میزان تولید نور کاملاً کارآمد نیستند. با این حال ، آنها می توانند خطوط نادرست را ، که به آنها شبح توری گفته می شود ، از بین ببرند و نور پراکنده ناشی از خطاهای حاکم را کاهش دهند</w:t>
      </w:r>
      <w:r w:rsidRPr="0018360A">
        <w:rPr>
          <w:rFonts w:asciiTheme="minorBidi" w:hAnsiTheme="minorBidi"/>
          <w:sz w:val="24"/>
          <w:szCs w:val="24"/>
        </w:rPr>
        <w:t>.</w:t>
      </w:r>
    </w:p>
    <w:p w:rsidR="00780490" w:rsidRPr="0018360A" w:rsidRDefault="00780490">
      <w:pPr>
        <w:rPr>
          <w:rFonts w:asciiTheme="minorBidi" w:hAnsiTheme="minorBidi"/>
          <w:sz w:val="24"/>
          <w:szCs w:val="24"/>
        </w:rPr>
      </w:pPr>
    </w:p>
    <w:sectPr w:rsidR="00780490" w:rsidRPr="0018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formatting="1" w:enforcement="1" w:cryptProviderType="rsaAES" w:cryptAlgorithmClass="hash" w:cryptAlgorithmType="typeAny" w:cryptAlgorithmSid="14" w:cryptSpinCount="100000" w:hash="+xUKf3L6GX8obxKb1BPIjrG9+j/2DofpxSgsPDOxDHv/8VC9GxkDqazKsFy/+jUyChv5h+pkGFPieuUZshYJjA==" w:salt="PTRAxZU12OjlIYwf/e56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0A"/>
    <w:rsid w:val="0018360A"/>
    <w:rsid w:val="00780490"/>
    <w:rsid w:val="00A24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012F9-0936-4EFC-B15D-27A6BFD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6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8</DocSecurity>
  <Lines>13</Lines>
  <Paragraphs>3</Paragraphs>
  <ScaleCrop>false</ScaleCrop>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windows9</dc:creator>
  <cp:keywords/>
  <dc:description/>
  <cp:lastModifiedBy>windows9</cp:lastModifiedBy>
  <cp:revision>3</cp:revision>
  <dcterms:created xsi:type="dcterms:W3CDTF">2021-08-09T20:11:00Z</dcterms:created>
  <dcterms:modified xsi:type="dcterms:W3CDTF">2021-08-09T20:12:00Z</dcterms:modified>
</cp:coreProperties>
</file>